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全向</w:t>
      </w:r>
      <w:r>
        <w:rPr>
          <w:rFonts w:hint="eastAsia" w:ascii="宋体" w:hAnsi="宋体" w:eastAsia="宋体" w:cs="宋体"/>
          <w:lang w:val="en-US" w:eastAsia="zh-CN"/>
        </w:rPr>
        <w:t>麦克风A15L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3E3E3F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E3E3F"/>
          <w:kern w:val="0"/>
          <w:szCs w:val="21"/>
          <w:lang w:val="en-US" w:eastAsia="zh-CN" w:bidi="ar"/>
        </w:rPr>
        <w:t>A15L</w:t>
      </w:r>
      <w:r>
        <w:rPr>
          <w:rFonts w:hint="eastAsia" w:ascii="宋体" w:hAnsi="宋体" w:eastAsia="宋体" w:cs="宋体"/>
          <w:color w:val="3E3E3F"/>
          <w:kern w:val="0"/>
          <w:szCs w:val="21"/>
          <w:lang w:bidi="ar"/>
        </w:rPr>
        <w:t>是⼀款专业级的全向⻨克⻛级联套件</w:t>
      </w:r>
      <w:r>
        <w:rPr>
          <w:rFonts w:hint="eastAsia" w:ascii="宋体" w:hAnsi="宋体" w:eastAsia="宋体" w:cs="宋体"/>
          <w:color w:val="3E3E3F"/>
          <w:kern w:val="0"/>
          <w:szCs w:val="21"/>
          <w:lang w:val="en-US" w:eastAsia="zh-CN" w:bidi="ar"/>
        </w:rPr>
        <w:t>,包含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  <w:t>1台主麦A15和1台扩展麦</w:t>
      </w:r>
      <w:r>
        <w:rPr>
          <w:rFonts w:hint="eastAsia" w:ascii="宋体" w:hAnsi="宋体" w:eastAsia="宋体" w:cs="宋体"/>
          <w:color w:val="3E3E3F"/>
          <w:kern w:val="0"/>
          <w:szCs w:val="21"/>
          <w:lang w:bidi="ar"/>
        </w:rPr>
        <w:t>，采⽤国际先进的语⾳处理技术，提供48K采样率，消回⾳⻓度达500ms。⾳质清晰亮丽，智能降噪完全消除杂⾳，语⾳还原⾼度保真。内置4路⾼清⻨克⻛阵列，最远采集距离可以⽀持</w:t>
      </w:r>
      <w:r>
        <w:rPr>
          <w:rFonts w:ascii="宋体" w:hAnsi="宋体" w:eastAsia="宋体" w:cs="宋体"/>
          <w:color w:val="3E3E3F"/>
          <w:kern w:val="0"/>
          <w:szCs w:val="21"/>
          <w:lang w:bidi="ar"/>
        </w:rPr>
        <w:t>12</w:t>
      </w:r>
      <w:r>
        <w:rPr>
          <w:rFonts w:hint="eastAsia" w:ascii="宋体" w:hAnsi="宋体" w:eastAsia="宋体" w:cs="宋体"/>
          <w:color w:val="3E3E3F"/>
          <w:kern w:val="0"/>
          <w:szCs w:val="21"/>
          <w:lang w:bidi="ar"/>
        </w:rPr>
        <w:t>⽶，声⾳逼真、清晰⾃然。⾼保真数字⾳响系统声场⼴阔，饱满通透。适⽤于不同大小会议场景。 ⽀持蓝⽛连接，可随时随地进⾏轻松愉悦的远程通信。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3E3E3F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E3E3F"/>
          <w:kern w:val="0"/>
          <w:szCs w:val="21"/>
          <w:lang w:val="en-US" w:eastAsia="zh-CN" w:bidi="ar"/>
        </w:rPr>
        <w:t>A15L</w:t>
      </w:r>
      <w:r>
        <w:rPr>
          <w:rFonts w:hint="eastAsia" w:ascii="宋体" w:hAnsi="宋体" w:eastAsia="宋体" w:cs="宋体"/>
          <w:color w:val="3E3E3F"/>
          <w:kern w:val="0"/>
          <w:szCs w:val="21"/>
          <w:lang w:bidi="ar"/>
        </w:rPr>
        <w:t>具有完美的扩展能⼒，当需要⽤于更⼤的会议室和会场环境时候，或者分组讨论的时候，产品配备⼀台扩展单元，该扩展单元拥有喇叭系统和⻨克⻛系统，这样两台设备可以同时在⼀个会议环境⼯作，实现成倍增加会场使⽤环境和参会⼈数。主单元和扩展单元的喇叭和⻨克⻛完全同步，同时可以互相操控，极强地优化了全向⻨克⻛的拾⾳、放⾳能⼒，给⽤⼾带来了更佳的体验效果。</w:t>
      </w:r>
    </w:p>
    <w:p>
      <w:pPr>
        <w:widowControl/>
        <w:spacing w:line="360" w:lineRule="auto"/>
        <w:ind w:firstLine="420" w:firstLineChars="200"/>
        <w:jc w:val="center"/>
      </w:pPr>
    </w:p>
    <w:p>
      <w:pPr>
        <w:widowControl/>
        <w:spacing w:line="36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2912110" cy="1554480"/>
            <wp:effectExtent l="0" t="0" r="8890" b="762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9" t="17169" r="7868" b="7083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left"/>
      </w:pPr>
      <w:r>
        <w:rPr>
          <w:rFonts w:hint="eastAsia" w:ascii="宋体" w:hAnsi="宋体" w:eastAsia="宋体" w:cs="宋体"/>
        </w:rPr>
        <w:t>产品特点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全双工深度消回音，48k宽频语音通话高清技术，麦克风智能混音，动态噪声抑制，自动增益技术。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主麦内置4个单指向麦克风，组成360度全方位的拾音，采集距离</w:t>
      </w:r>
      <w:r>
        <w:rPr>
          <w:rFonts w:ascii="宋体" w:hAnsi="宋体" w:eastAsia="宋体" w:cs="宋体"/>
        </w:rPr>
        <w:t>12</w:t>
      </w:r>
      <w:r>
        <w:rPr>
          <w:rFonts w:hint="eastAsia" w:ascii="宋体" w:hAnsi="宋体" w:eastAsia="宋体" w:cs="宋体"/>
        </w:rPr>
        <w:t>米。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支持蓝牙传输功能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支持USB传输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支持AUX接口，通过3.5mm音频线连接耳机。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完美的扩展能⼒，产品</w:t>
      </w:r>
      <w:r>
        <w:rPr>
          <w:rFonts w:hint="eastAsia" w:ascii="宋体" w:hAnsi="宋体" w:eastAsia="宋体" w:cs="宋体"/>
          <w:lang w:val="en-US" w:eastAsia="zh-CN"/>
        </w:rPr>
        <w:t>可选</w:t>
      </w:r>
      <w:r>
        <w:rPr>
          <w:rFonts w:hint="eastAsia" w:ascii="宋体" w:hAnsi="宋体" w:eastAsia="宋体" w:cs="宋体"/>
        </w:rPr>
        <w:t>配⼀台扩展单元，主单元和扩展单元的喇叭和⻨克⻛完全同步，同时可以互相操控，极强地优化了全向⻨克⻛的拾⾳、放⾳能⼒.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内置电池5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00mA，工作持续时间</w:t>
      </w:r>
      <w:r>
        <w:rPr>
          <w:rFonts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小时以上。待机时间90天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喇叭系统采用多芯数字单元音量达到85dB, 16级喇叭音量数字调节。</w:t>
      </w:r>
    </w:p>
    <w:p>
      <w:pPr>
        <w:numPr>
          <w:ilvl w:val="0"/>
          <w:numId w:val="1"/>
        </w:numPr>
      </w:pPr>
      <w:r>
        <w:rPr>
          <w:rFonts w:hint="eastAsia" w:ascii="宋体" w:hAnsi="宋体" w:eastAsia="宋体" w:cs="宋体"/>
        </w:rPr>
        <w:t xml:space="preserve">摘机，挂机，麦克风静音，音量加减，蓝牙等按键功能。 </w:t>
      </w:r>
    </w:p>
    <w:p>
      <w:pPr>
        <w:rPr>
          <w:rFonts w:ascii="宋体" w:hAnsi="宋体" w:eastAsia="宋体" w:cs="宋体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技术参数</w:t>
      </w:r>
    </w:p>
    <w:tbl>
      <w:tblPr>
        <w:tblStyle w:val="5"/>
        <w:tblW w:w="8327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26"/>
        <w:gridCol w:w="1199"/>
        <w:gridCol w:w="4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参数类型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参数子项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参数描述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产品外观</w:t>
            </w:r>
          </w:p>
        </w:tc>
        <w:tc>
          <w:tcPr>
            <w:tcW w:w="7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158750</wp:posOffset>
                  </wp:positionV>
                  <wp:extent cx="2000250" cy="946785"/>
                  <wp:effectExtent l="0" t="0" r="0" b="5715"/>
                  <wp:wrapNone/>
                  <wp:docPr id="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2" t="16793" r="8017" b="8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语音技术参数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深度消回音（AEC）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全双工的回音抵消深度可达65dB以上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消回音长度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≥500ms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双向噪音压缩（NC）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噪音压缩小于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智能麦克风寻向技术（EMI）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自动增益控制技术（AGC）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音频参数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麦克风频响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100HZ-22KHZ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喇叭频响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100HZ-22KHZ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拾音距离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米，360度全范围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喇叭音量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接口介绍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主麦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A15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38100</wp:posOffset>
                  </wp:positionV>
                  <wp:extent cx="1934845" cy="1047750"/>
                  <wp:effectExtent l="0" t="0" r="8255" b="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rFonts w:hint="eastAsia"/>
                <w:sz w:val="18"/>
                <w:szCs w:val="18"/>
              </w:rPr>
              <w:t>AUX端口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3.5MM音频输入输出接口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RJ45网口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连接扩展麦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USB接口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TYPE-B音频输入输出接口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电源开关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长按3S开/关机设备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扩展麦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33020</wp:posOffset>
                  </wp:positionV>
                  <wp:extent cx="1655445" cy="808355"/>
                  <wp:effectExtent l="0" t="0" r="3810" b="63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RJ45网口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与主麦连接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按键介绍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按键丝印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135890</wp:posOffset>
                  </wp:positionV>
                  <wp:extent cx="1569085" cy="461645"/>
                  <wp:effectExtent l="0" t="0" r="12065" b="14605"/>
                  <wp:wrapNone/>
                  <wp:docPr id="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音量键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19685</wp:posOffset>
                  </wp:positionV>
                  <wp:extent cx="408305" cy="146050"/>
                  <wp:effectExtent l="0" t="0" r="0" b="6350"/>
                  <wp:wrapNone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减小/增大音量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蓝牙键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8890</wp:posOffset>
                  </wp:positionV>
                  <wp:extent cx="88265" cy="161290"/>
                  <wp:effectExtent l="0" t="0" r="6985" b="0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打开/关闭蓝牙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摘挂机键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90805</wp:posOffset>
                  </wp:positionV>
                  <wp:extent cx="124460" cy="137160"/>
                  <wp:effectExtent l="0" t="0" r="8890" b="0"/>
                  <wp:wrapNone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摘机/挂机（当有Skype for business呼叫时，摘机进入或退出通话状态）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麦克风静音键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10795</wp:posOffset>
                  </wp:positionV>
                  <wp:extent cx="124460" cy="191770"/>
                  <wp:effectExtent l="0" t="0" r="8890" b="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打开/关闭麦克风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Pc模式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121920</wp:posOffset>
                  </wp:positionV>
                  <wp:extent cx="405130" cy="191770"/>
                  <wp:effectExtent l="0" t="0" r="0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同时按下音量加键与麦克风静音键5秒，这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时，按键指示灯的绿灯闪烁3次，表示已经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进入PC模式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手机模式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247015</wp:posOffset>
                  </wp:positionV>
                  <wp:extent cx="387985" cy="195580"/>
                  <wp:effectExtent l="0" t="0" r="0" b="0"/>
                  <wp:wrapNone/>
                  <wp:docPr id="1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同时按下音量减键与麦克风静音键5秒，这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时，按键指示灯的绿灯闪烁5次，表示已经进入手机模式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回音消除模式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384810</wp:posOffset>
                  </wp:positionV>
                  <wp:extent cx="360045" cy="195580"/>
                  <wp:effectExtent l="0" t="0" r="1905" b="0"/>
                  <wp:wrapNone/>
                  <wp:docPr id="2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同时按下摘挂机键与麦克风静音键5秒，这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时，当按键指示灯的绿灯闪烁3次，且麦克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风状态指示灯为绿灯时，表示已经进入回音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消除模式；当按键指示灯的绿灯闪烁3次，且麦克风状态指示灯为红灯时，表示退出回音消除模式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耳机模式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141605</wp:posOffset>
                  </wp:positionV>
                  <wp:extent cx="337820" cy="195580"/>
                  <wp:effectExtent l="0" t="0" r="5080" b="0"/>
                  <wp:wrapNone/>
                  <wp:docPr id="2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同时按下蓝牙键和麦克风静音键5秒，当按键指示灯的绿灯闪烁3次，表示切换普通模式/耳机模式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指示灯</w:t>
            </w:r>
          </w:p>
        </w:tc>
        <w:tc>
          <w:tcPr>
            <w:tcW w:w="7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73660</wp:posOffset>
                  </wp:positionV>
                  <wp:extent cx="2860675" cy="1268095"/>
                  <wp:effectExtent l="0" t="0" r="0" b="8255"/>
                  <wp:wrapNone/>
                  <wp:docPr id="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75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蓝牙状态指示灯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蓝灯闪烁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蓝牙配对状态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蓝灯长亮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蓝牙已连接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麦克风状态指示灯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红灯长亮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麦克风静音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绿灯长亮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麦克风正常工作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工作状态指示灯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红灯长亮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麦克风静音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绿灯长亮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麦克风正常工作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低电量显示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工作状态指示灯第一格红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灯闪烁，说明设备处于低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电量状态，需要充电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电源状态指示灯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红灯长亮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电池电量低，必须充电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绿灯闪烁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正在充电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绿灯长亮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电池电量已充满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蓝牙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供电方式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内置电池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内置电池5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00mA，工作持续时间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小时以上。待机时间90天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USB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可连接USB供电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使用环境和规格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混响时间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&lt; 0.5 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噪声水平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&lt; -48 dBA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支持系统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Windows/Andriod/iOS /Linux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电源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AC100~240V，50-60HZ，12W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工作温度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0°C-50°C (运行状态)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湿度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20%-85%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安全规格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CE MARK (LVD &amp; EMC DIRECTIVE ); ROHS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长*宽*高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152mm*152mm*38mm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配件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标准配件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USB线/级联线/说明书/合格证/保修卡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选配</w:t>
            </w:r>
          </w:p>
        </w:tc>
        <w:tc>
          <w:tcPr>
            <w:tcW w:w="5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无线蓝牙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适配器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18"/>
          <w:szCs w:val="18"/>
          <w:bdr w:val="single" w:color="000000" w:sz="4" w:space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5697855</wp:posOffset>
            </wp:positionH>
            <wp:positionV relativeFrom="paragraph">
              <wp:posOffset>-8566785</wp:posOffset>
            </wp:positionV>
            <wp:extent cx="547370" cy="195580"/>
            <wp:effectExtent l="0" t="0" r="5080" b="0"/>
            <wp:wrapNone/>
            <wp:docPr id="10" name="图片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_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bdr w:val="single" w:color="000000" w:sz="4" w:space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-8328660</wp:posOffset>
            </wp:positionV>
            <wp:extent cx="115570" cy="211455"/>
            <wp:effectExtent l="0" t="0" r="0" b="0"/>
            <wp:wrapNone/>
            <wp:docPr id="7" name="图片_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_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bdr w:val="single" w:color="000000" w:sz="4" w:space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5869305</wp:posOffset>
            </wp:positionH>
            <wp:positionV relativeFrom="paragraph">
              <wp:posOffset>-7987030</wp:posOffset>
            </wp:positionV>
            <wp:extent cx="181610" cy="199390"/>
            <wp:effectExtent l="0" t="0" r="8890" b="0"/>
            <wp:wrapNone/>
            <wp:docPr id="11" name="图片_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_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bdr w:val="single" w:color="000000" w:sz="4" w:space="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5883910</wp:posOffset>
            </wp:positionH>
            <wp:positionV relativeFrom="paragraph">
              <wp:posOffset>-7668895</wp:posOffset>
            </wp:positionV>
            <wp:extent cx="127000" cy="195580"/>
            <wp:effectExtent l="0" t="0" r="6350" b="0"/>
            <wp:wrapNone/>
            <wp:docPr id="5" name="图片_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_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bdr w:val="single" w:color="000000" w:sz="4" w:space="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-7258050</wp:posOffset>
            </wp:positionV>
            <wp:extent cx="412750" cy="195580"/>
            <wp:effectExtent l="0" t="0" r="6350" b="0"/>
            <wp:wrapNone/>
            <wp:docPr id="17" name="图片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_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91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43A1F"/>
    <w:multiLevelType w:val="singleLevel"/>
    <w:tmpl w:val="9E043A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DgyMzQ1MDkzNGQxYTkzODUxNGVjYTFlNTU5NmQifQ=="/>
  </w:docVars>
  <w:rsids>
    <w:rsidRoot w:val="60562223"/>
    <w:rsid w:val="00003E77"/>
    <w:rsid w:val="000F4657"/>
    <w:rsid w:val="002329DA"/>
    <w:rsid w:val="003A459A"/>
    <w:rsid w:val="005A1B6A"/>
    <w:rsid w:val="0072122D"/>
    <w:rsid w:val="007A5066"/>
    <w:rsid w:val="007D54D5"/>
    <w:rsid w:val="0082006F"/>
    <w:rsid w:val="00A24B93"/>
    <w:rsid w:val="00AA2DA1"/>
    <w:rsid w:val="00D63931"/>
    <w:rsid w:val="00E75CE0"/>
    <w:rsid w:val="00EA5AAD"/>
    <w:rsid w:val="00EF786D"/>
    <w:rsid w:val="0380720A"/>
    <w:rsid w:val="12826F5E"/>
    <w:rsid w:val="1C020FEB"/>
    <w:rsid w:val="1C673233"/>
    <w:rsid w:val="20BE643B"/>
    <w:rsid w:val="2AC51814"/>
    <w:rsid w:val="2C8C17D7"/>
    <w:rsid w:val="2D3E56E7"/>
    <w:rsid w:val="310149DF"/>
    <w:rsid w:val="320A68F5"/>
    <w:rsid w:val="35E71C0B"/>
    <w:rsid w:val="35F1634A"/>
    <w:rsid w:val="3A4F678F"/>
    <w:rsid w:val="3BA51AF5"/>
    <w:rsid w:val="451F3DD6"/>
    <w:rsid w:val="4853442C"/>
    <w:rsid w:val="51B82A14"/>
    <w:rsid w:val="60562223"/>
    <w:rsid w:val="610B45E4"/>
    <w:rsid w:val="641B3FCC"/>
    <w:rsid w:val="6B9243D1"/>
    <w:rsid w:val="797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1433</Words>
  <Characters>1660</Characters>
  <Lines>14</Lines>
  <Paragraphs>3</Paragraphs>
  <TotalTime>3</TotalTime>
  <ScaleCrop>false</ScaleCrop>
  <LinksUpToDate>false</LinksUpToDate>
  <CharactersWithSpaces>1678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2021-10-11T01:43:00Z</dcterms:created>
  <dc:creator>WPS_408045893</dc:creator>
  <cp:lastModifiedBy>丁辉</cp:lastModifiedBy>
  <dcterms:modified xsi:type="dcterms:W3CDTF">2023-04-22T03:53:01Z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8C7AAD619B324986BAC91F39A7FF5D2E</vt:lpwstr>
  </property>
</Properties>
</file>